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851D8" w14:textId="4FBB401B" w:rsidR="00AA7356" w:rsidRPr="00AA7356" w:rsidRDefault="00AA7356" w:rsidP="00AA7356">
      <w:pPr>
        <w:shd w:val="clear" w:color="auto" w:fill="FFFFFF"/>
        <w:spacing w:after="0" w:line="240" w:lineRule="auto"/>
        <w:rPr>
          <w:rFonts w:eastAsia="Times New Roman" w:cstheme="minorHAnsi"/>
          <w:color w:val="262626"/>
          <w:lang w:eastAsia="pl-PL"/>
        </w:rPr>
      </w:pPr>
      <w:r w:rsidRPr="00AA7356">
        <w:rPr>
          <w:rFonts w:eastAsia="Times New Roman" w:cstheme="minorHAnsi"/>
          <w:noProof/>
          <w:color w:val="262626"/>
          <w:lang w:eastAsia="pl-PL"/>
        </w:rPr>
        <w:drawing>
          <wp:inline distT="0" distB="0" distL="0" distR="0" wp14:anchorId="071B3328" wp14:editId="0CBD282F">
            <wp:extent cx="6559550" cy="1936750"/>
            <wp:effectExtent l="0" t="0" r="0" b="6350"/>
            <wp:docPr id="1" name="Obraz 1" descr="https://skk.erecruiter.pl/CSS/Custom/20013066/_res/top-par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kk.erecruiter.pl/CSS/Custom/20013066/_res/top-parp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0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8C022" w14:textId="77777777" w:rsidR="00AA7356" w:rsidRPr="00AA7356" w:rsidRDefault="00AA7356" w:rsidP="00AA735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262626"/>
          <w:lang w:eastAsia="pl-PL"/>
        </w:rPr>
      </w:pPr>
      <w:r w:rsidRPr="00AA7356">
        <w:rPr>
          <w:rFonts w:eastAsia="Times New Roman" w:cstheme="minorHAnsi"/>
          <w:color w:val="262625"/>
          <w:shd w:val="clear" w:color="auto" w:fill="FFFFFF"/>
          <w:lang w:eastAsia="pl-PL"/>
        </w:rPr>
        <w:t>PARP działa na rzecz małych i średnich przedsiębiorstw, podnoszenia kwalifikacji kadr i kształtowania przyjaznego otoczenia biznesowego. Dzięki wsparciu Agencji firmy rozwijają działalność eksportową, wzorniczą, badawczo-rozwojową i wykorzystują w produkcji innowacje i nowoczesne technologie. Oferta PARP pozwala na kompleksową realizację projektów - od koncepcji po komercjalizację.</w:t>
      </w:r>
    </w:p>
    <w:p w14:paraId="0E8FAB27" w14:textId="77777777" w:rsidR="00AA7356" w:rsidRPr="00AA7356" w:rsidRDefault="00AA7356" w:rsidP="00AA7356">
      <w:pPr>
        <w:shd w:val="clear" w:color="auto" w:fill="FFFFFF"/>
        <w:spacing w:after="75" w:line="240" w:lineRule="auto"/>
        <w:jc w:val="center"/>
        <w:rPr>
          <w:rFonts w:eastAsia="Times New Roman" w:cstheme="minorHAnsi"/>
          <w:b/>
          <w:bCs/>
          <w:color w:val="B61B29"/>
          <w:lang w:eastAsia="pl-PL"/>
        </w:rPr>
      </w:pPr>
      <w:r w:rsidRPr="00AA7356">
        <w:rPr>
          <w:rFonts w:eastAsia="Times New Roman" w:cstheme="minorHAnsi"/>
          <w:b/>
          <w:bCs/>
          <w:color w:val="B61B29"/>
          <w:lang w:eastAsia="pl-PL"/>
        </w:rPr>
        <w:t>Starszy Specjalista (ds. koordynacji systemu rad sektorowych) w Departamencie Rozwoju Kadr w Przedsiębiorstwach</w:t>
      </w:r>
    </w:p>
    <w:p w14:paraId="38A59FA1" w14:textId="77777777" w:rsidR="00AA7356" w:rsidRPr="00AA7356" w:rsidRDefault="00AA7356" w:rsidP="00AA7356">
      <w:pPr>
        <w:shd w:val="clear" w:color="auto" w:fill="B61B29"/>
        <w:spacing w:line="240" w:lineRule="auto"/>
        <w:jc w:val="center"/>
        <w:rPr>
          <w:rFonts w:eastAsia="Times New Roman" w:cstheme="minorHAnsi"/>
          <w:color w:val="FFFFFF"/>
          <w:lang w:eastAsia="pl-PL"/>
        </w:rPr>
      </w:pPr>
      <w:r w:rsidRPr="00AA7356">
        <w:rPr>
          <w:rFonts w:eastAsia="Times New Roman" w:cstheme="minorHAnsi"/>
          <w:color w:val="FFFFFF"/>
          <w:lang w:eastAsia="pl-PL"/>
        </w:rPr>
        <w:t>Miejsce pracy: Warszawa</w:t>
      </w:r>
    </w:p>
    <w:p w14:paraId="44E9C0A0" w14:textId="77777777" w:rsidR="00AA7356" w:rsidRPr="00AA7356" w:rsidRDefault="00AA7356" w:rsidP="00AA735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62626"/>
          <w:lang w:eastAsia="pl-PL"/>
        </w:rPr>
      </w:pPr>
      <w:r w:rsidRPr="00AA7356">
        <w:rPr>
          <w:rFonts w:eastAsia="Times New Roman" w:cstheme="minorHAnsi"/>
          <w:b/>
          <w:bCs/>
          <w:color w:val="262626"/>
          <w:lang w:eastAsia="pl-PL"/>
        </w:rPr>
        <w:t>Główne zadania:</w:t>
      </w:r>
    </w:p>
    <w:p w14:paraId="568F8B7F" w14:textId="77777777" w:rsidR="00AA7356" w:rsidRPr="00AA7356" w:rsidRDefault="00AA7356" w:rsidP="00AA735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62626"/>
          <w:lang w:eastAsia="pl-PL"/>
        </w:rPr>
      </w:pPr>
      <w:r w:rsidRPr="00AA7356">
        <w:rPr>
          <w:rFonts w:eastAsia="Times New Roman" w:cstheme="minorHAnsi"/>
          <w:b/>
          <w:bCs/>
          <w:color w:val="262626"/>
          <w:lang w:eastAsia="pl-PL"/>
        </w:rPr>
        <w:t>Pełnienie funkcji specjalisty ds. komunikacji pracy Rady Programowej (RP), w tym:</w:t>
      </w:r>
    </w:p>
    <w:p w14:paraId="5BE76B04" w14:textId="77777777" w:rsidR="00AA7356" w:rsidRPr="00AA7356" w:rsidRDefault="00AA7356" w:rsidP="00AA73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eastAsia="Times New Roman" w:cstheme="minorHAnsi"/>
          <w:color w:val="262626"/>
          <w:lang w:eastAsia="pl-PL"/>
        </w:rPr>
      </w:pPr>
      <w:r w:rsidRPr="00AA7356">
        <w:rPr>
          <w:rFonts w:eastAsia="Times New Roman" w:cstheme="minorHAnsi"/>
          <w:color w:val="262626"/>
          <w:lang w:eastAsia="pl-PL"/>
        </w:rPr>
        <w:t>współpraca przy przygotowywaniu i organizacji konferencji i wydarzeń w projekcie (określenie programu, wybór prelegentów, obsługa umów);</w:t>
      </w:r>
    </w:p>
    <w:p w14:paraId="58015729" w14:textId="77777777" w:rsidR="00AA7356" w:rsidRPr="00AA7356" w:rsidRDefault="00AA7356" w:rsidP="00AA73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eastAsia="Times New Roman" w:cstheme="minorHAnsi"/>
          <w:color w:val="262626"/>
          <w:lang w:eastAsia="pl-PL"/>
        </w:rPr>
      </w:pPr>
      <w:r w:rsidRPr="00AA7356">
        <w:rPr>
          <w:rFonts w:eastAsia="Times New Roman" w:cstheme="minorHAnsi"/>
          <w:color w:val="262626"/>
          <w:lang w:eastAsia="pl-PL"/>
        </w:rPr>
        <w:t>współpraca przy upowszechnianiu informacji o wydarzeniach realizowanych w projekcie;</w:t>
      </w:r>
    </w:p>
    <w:p w14:paraId="4679B083" w14:textId="77777777" w:rsidR="00AA7356" w:rsidRPr="00AA7356" w:rsidRDefault="00AA7356" w:rsidP="00AA73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eastAsia="Times New Roman" w:cstheme="minorHAnsi"/>
          <w:color w:val="262626"/>
          <w:lang w:eastAsia="pl-PL"/>
        </w:rPr>
      </w:pPr>
      <w:r w:rsidRPr="00AA7356">
        <w:rPr>
          <w:rFonts w:eastAsia="Times New Roman" w:cstheme="minorHAnsi"/>
          <w:color w:val="262626"/>
          <w:lang w:eastAsia="pl-PL"/>
        </w:rPr>
        <w:t>przygotowanie merytoryczne materiałów na warsztaty /konferencje /wydarzenia.</w:t>
      </w:r>
    </w:p>
    <w:p w14:paraId="45756BA7" w14:textId="77777777" w:rsidR="00AA7356" w:rsidRPr="00AA7356" w:rsidRDefault="00AA7356" w:rsidP="00AA735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62626"/>
          <w:lang w:eastAsia="pl-PL"/>
        </w:rPr>
      </w:pPr>
      <w:r w:rsidRPr="00AA7356">
        <w:rPr>
          <w:rFonts w:eastAsia="Times New Roman" w:cstheme="minorHAnsi"/>
          <w:b/>
          <w:bCs/>
          <w:color w:val="262626"/>
          <w:lang w:eastAsia="pl-PL"/>
        </w:rPr>
        <w:t>Pełnienie funkcji sekretarza Rady Programowej, w tym:</w:t>
      </w:r>
    </w:p>
    <w:p w14:paraId="44AFCC3F" w14:textId="77777777" w:rsidR="00AA7356" w:rsidRPr="00AA7356" w:rsidRDefault="00AA7356" w:rsidP="00AA73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eastAsia="Times New Roman" w:cstheme="minorHAnsi"/>
          <w:color w:val="262626"/>
          <w:lang w:eastAsia="pl-PL"/>
        </w:rPr>
      </w:pPr>
      <w:r w:rsidRPr="00AA7356">
        <w:rPr>
          <w:rFonts w:eastAsia="Times New Roman" w:cstheme="minorHAnsi"/>
          <w:color w:val="262626"/>
          <w:lang w:eastAsia="pl-PL"/>
        </w:rPr>
        <w:t>wsparcie w obsłudze merytorycznej prac Rady Programowej oraz sekretariatu RP;</w:t>
      </w:r>
    </w:p>
    <w:p w14:paraId="273B59EA" w14:textId="77777777" w:rsidR="00AA7356" w:rsidRPr="00AA7356" w:rsidRDefault="00AA7356" w:rsidP="00AA73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eastAsia="Times New Roman" w:cstheme="minorHAnsi"/>
          <w:color w:val="262626"/>
          <w:lang w:eastAsia="pl-PL"/>
        </w:rPr>
      </w:pPr>
      <w:r w:rsidRPr="00AA7356">
        <w:rPr>
          <w:rFonts w:eastAsia="Times New Roman" w:cstheme="minorHAnsi"/>
          <w:color w:val="262626"/>
          <w:lang w:eastAsia="pl-PL"/>
        </w:rPr>
        <w:t>współpraca z ekspertami odpowiedzialnymi za opracowanie ekspertyz, analiz, opinii z obszaru potrzeb kompetencyjnych rekomendowanych przez Sektorowe Rady ds. Kompetencji (SR);</w:t>
      </w:r>
    </w:p>
    <w:p w14:paraId="2AF5355C" w14:textId="77777777" w:rsidR="00AA7356" w:rsidRPr="00AA7356" w:rsidRDefault="00AA7356" w:rsidP="00AA73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eastAsia="Times New Roman" w:cstheme="minorHAnsi"/>
          <w:color w:val="262626"/>
          <w:lang w:eastAsia="pl-PL"/>
        </w:rPr>
      </w:pPr>
      <w:r w:rsidRPr="00AA7356">
        <w:rPr>
          <w:rFonts w:eastAsia="Times New Roman" w:cstheme="minorHAnsi"/>
          <w:color w:val="262626"/>
          <w:lang w:eastAsia="pl-PL"/>
        </w:rPr>
        <w:t xml:space="preserve">współpraca z ekspertkami ds. </w:t>
      </w:r>
      <w:proofErr w:type="spellStart"/>
      <w:r w:rsidRPr="00AA7356">
        <w:rPr>
          <w:rFonts w:eastAsia="Times New Roman" w:cstheme="minorHAnsi"/>
          <w:color w:val="262626"/>
          <w:lang w:eastAsia="pl-PL"/>
        </w:rPr>
        <w:t>infobrokeringu</w:t>
      </w:r>
      <w:proofErr w:type="spellEnd"/>
      <w:r w:rsidRPr="00AA7356">
        <w:rPr>
          <w:rFonts w:eastAsia="Times New Roman" w:cstheme="minorHAnsi"/>
          <w:color w:val="262626"/>
          <w:lang w:eastAsia="pl-PL"/>
        </w:rPr>
        <w:t>, w  tym udział w opiniowaniu raportów;</w:t>
      </w:r>
    </w:p>
    <w:p w14:paraId="1C0CCB9D" w14:textId="77777777" w:rsidR="00AA7356" w:rsidRPr="00AA7356" w:rsidRDefault="00AA7356" w:rsidP="00AA73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eastAsia="Times New Roman" w:cstheme="minorHAnsi"/>
          <w:color w:val="262626"/>
          <w:lang w:eastAsia="pl-PL"/>
        </w:rPr>
      </w:pPr>
      <w:r w:rsidRPr="00AA7356">
        <w:rPr>
          <w:rFonts w:eastAsia="Times New Roman" w:cstheme="minorHAnsi"/>
          <w:color w:val="262626"/>
          <w:lang w:eastAsia="pl-PL"/>
        </w:rPr>
        <w:t>udział w wydarzeniach skierowanych do interesariuszy działań podejmowanych przez RP;</w:t>
      </w:r>
    </w:p>
    <w:p w14:paraId="31EBFA90" w14:textId="77777777" w:rsidR="00AA7356" w:rsidRPr="00AA7356" w:rsidRDefault="00AA7356" w:rsidP="00AA73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eastAsia="Times New Roman" w:cstheme="minorHAnsi"/>
          <w:color w:val="262626"/>
          <w:lang w:eastAsia="pl-PL"/>
        </w:rPr>
      </w:pPr>
      <w:r w:rsidRPr="00AA7356">
        <w:rPr>
          <w:rFonts w:eastAsia="Times New Roman" w:cstheme="minorHAnsi"/>
          <w:color w:val="262626"/>
          <w:lang w:eastAsia="pl-PL"/>
        </w:rPr>
        <w:t>prowadzenie korespondencji z przedstawicielami rad sektorowych.</w:t>
      </w:r>
    </w:p>
    <w:p w14:paraId="44F82673" w14:textId="77777777" w:rsidR="00AA7356" w:rsidRPr="00AA7356" w:rsidRDefault="00AA7356" w:rsidP="00AA735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62626"/>
          <w:lang w:eastAsia="pl-PL"/>
        </w:rPr>
      </w:pPr>
      <w:r w:rsidRPr="00AA7356">
        <w:rPr>
          <w:rFonts w:eastAsia="Times New Roman" w:cstheme="minorHAnsi"/>
          <w:b/>
          <w:bCs/>
          <w:color w:val="262626"/>
          <w:lang w:eastAsia="pl-PL"/>
        </w:rPr>
        <w:t>Oczekujemy (wymagania konieczne):</w:t>
      </w:r>
    </w:p>
    <w:p w14:paraId="7EE7F632" w14:textId="77777777" w:rsidR="00AA7356" w:rsidRPr="00AA7356" w:rsidRDefault="00AA7356" w:rsidP="00AA735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eastAsia="Times New Roman" w:cstheme="minorHAnsi"/>
          <w:color w:val="262626"/>
          <w:lang w:eastAsia="pl-PL"/>
        </w:rPr>
      </w:pPr>
      <w:r w:rsidRPr="00AA7356">
        <w:rPr>
          <w:rFonts w:eastAsia="Times New Roman" w:cstheme="minorHAnsi"/>
          <w:color w:val="262626"/>
          <w:lang w:eastAsia="pl-PL"/>
        </w:rPr>
        <w:t>wykształcenie wyższe (minimum licencjat);</w:t>
      </w:r>
    </w:p>
    <w:p w14:paraId="23DCD600" w14:textId="77777777" w:rsidR="00AA7356" w:rsidRPr="00AA7356" w:rsidRDefault="00AA7356" w:rsidP="00AA735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eastAsia="Times New Roman" w:cstheme="minorHAnsi"/>
          <w:color w:val="262626"/>
          <w:lang w:eastAsia="pl-PL"/>
        </w:rPr>
      </w:pPr>
      <w:r w:rsidRPr="00AA7356">
        <w:rPr>
          <w:rFonts w:eastAsia="Times New Roman" w:cstheme="minorHAnsi"/>
          <w:color w:val="262626"/>
          <w:lang w:eastAsia="pl-PL"/>
        </w:rPr>
        <w:t>min. 1,5 roku doświadczenia w zakresie:</w:t>
      </w:r>
    </w:p>
    <w:p w14:paraId="6A0A7EF6" w14:textId="77777777" w:rsidR="00AA7356" w:rsidRPr="00AA7356" w:rsidRDefault="00AA7356" w:rsidP="00AA7356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00" w:lineRule="atLeast"/>
        <w:ind w:left="1740"/>
        <w:rPr>
          <w:rFonts w:eastAsia="Times New Roman" w:cstheme="minorHAnsi"/>
          <w:color w:val="262626"/>
          <w:lang w:eastAsia="pl-PL"/>
        </w:rPr>
      </w:pPr>
      <w:r w:rsidRPr="00AA7356">
        <w:rPr>
          <w:rFonts w:eastAsia="Times New Roman" w:cstheme="minorHAnsi"/>
          <w:color w:val="262626"/>
          <w:lang w:eastAsia="pl-PL"/>
        </w:rPr>
        <w:t>organizacji i obsługi spotkań oraz posiedzeń, koordynacji obiegu korespondencji, załatwianie spraw związanych z delegacjami;</w:t>
      </w:r>
    </w:p>
    <w:p w14:paraId="2FB58FB7" w14:textId="77777777" w:rsidR="00AA7356" w:rsidRPr="00AA7356" w:rsidRDefault="00AA7356" w:rsidP="00AA7356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00" w:lineRule="atLeast"/>
        <w:ind w:left="1740"/>
        <w:rPr>
          <w:rFonts w:eastAsia="Times New Roman" w:cstheme="minorHAnsi"/>
          <w:color w:val="262626"/>
          <w:lang w:eastAsia="pl-PL"/>
        </w:rPr>
      </w:pPr>
      <w:r w:rsidRPr="00AA7356">
        <w:rPr>
          <w:rFonts w:eastAsia="Times New Roman" w:cstheme="minorHAnsi"/>
          <w:color w:val="262626"/>
          <w:lang w:eastAsia="pl-PL"/>
        </w:rPr>
        <w:t>przygotowywania materiałów i prezentacji na spotkania, sporządzanie zestawień, protokołów i sprawozdań;</w:t>
      </w:r>
    </w:p>
    <w:p w14:paraId="63572BFB" w14:textId="77777777" w:rsidR="00AA7356" w:rsidRPr="00AA7356" w:rsidRDefault="00AA7356" w:rsidP="00AA7356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00" w:lineRule="atLeast"/>
        <w:ind w:left="1740"/>
        <w:rPr>
          <w:rFonts w:eastAsia="Times New Roman" w:cstheme="minorHAnsi"/>
          <w:color w:val="262626"/>
          <w:lang w:eastAsia="pl-PL"/>
        </w:rPr>
      </w:pPr>
      <w:r w:rsidRPr="00AA7356">
        <w:rPr>
          <w:rFonts w:eastAsia="Times New Roman" w:cstheme="minorHAnsi"/>
          <w:color w:val="262626"/>
          <w:lang w:eastAsia="pl-PL"/>
        </w:rPr>
        <w:lastRenderedPageBreak/>
        <w:t>przygotowywania i organizacji wydarzeń i eventów;</w:t>
      </w:r>
    </w:p>
    <w:p w14:paraId="223F277C" w14:textId="77777777" w:rsidR="00AA7356" w:rsidRPr="00AA7356" w:rsidRDefault="00AA7356" w:rsidP="00AA735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eastAsia="Times New Roman" w:cstheme="minorHAnsi"/>
          <w:color w:val="262626"/>
          <w:lang w:eastAsia="pl-PL"/>
        </w:rPr>
      </w:pPr>
      <w:r w:rsidRPr="00AA7356">
        <w:rPr>
          <w:rFonts w:eastAsia="Times New Roman" w:cstheme="minorHAnsi"/>
          <w:color w:val="262626"/>
          <w:lang w:eastAsia="pl-PL"/>
        </w:rPr>
        <w:t>podstawowa wiedza nt. systemu kształcenia w Polsce i rynku pracy;</w:t>
      </w:r>
    </w:p>
    <w:p w14:paraId="6BDA77B7" w14:textId="77777777" w:rsidR="00AA7356" w:rsidRPr="00AA7356" w:rsidRDefault="00AA7356" w:rsidP="00AA735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eastAsia="Times New Roman" w:cstheme="minorHAnsi"/>
          <w:color w:val="262626"/>
          <w:lang w:eastAsia="pl-PL"/>
        </w:rPr>
      </w:pPr>
      <w:r w:rsidRPr="00AA7356">
        <w:rPr>
          <w:rFonts w:eastAsia="Times New Roman" w:cstheme="minorHAnsi"/>
          <w:color w:val="262626"/>
          <w:lang w:eastAsia="pl-PL"/>
        </w:rPr>
        <w:t>umiejętność przeprowadzania konsultacji z użyciem dostępnych technik i narzędzi (elektronicznych, tradycyjnych);</w:t>
      </w:r>
    </w:p>
    <w:p w14:paraId="372FA61C" w14:textId="77777777" w:rsidR="00AA7356" w:rsidRPr="00AA7356" w:rsidRDefault="00AA7356" w:rsidP="00AA735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eastAsia="Times New Roman" w:cstheme="minorHAnsi"/>
          <w:color w:val="262626"/>
          <w:lang w:eastAsia="pl-PL"/>
        </w:rPr>
      </w:pPr>
      <w:r w:rsidRPr="00AA7356">
        <w:rPr>
          <w:rFonts w:eastAsia="Times New Roman" w:cstheme="minorHAnsi"/>
          <w:color w:val="262626"/>
          <w:lang w:eastAsia="pl-PL"/>
        </w:rPr>
        <w:t>umiejętność pozyskiwania i analizowania informacji niezbędnych do wykonywania obowiązków;</w:t>
      </w:r>
    </w:p>
    <w:p w14:paraId="3A04591D" w14:textId="77777777" w:rsidR="00AA7356" w:rsidRPr="00AA7356" w:rsidRDefault="00AA7356" w:rsidP="00AA735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eastAsia="Times New Roman" w:cstheme="minorHAnsi"/>
          <w:color w:val="262626"/>
          <w:lang w:eastAsia="pl-PL"/>
        </w:rPr>
      </w:pPr>
      <w:r w:rsidRPr="00AA7356">
        <w:rPr>
          <w:rFonts w:eastAsia="Times New Roman" w:cstheme="minorHAnsi"/>
          <w:color w:val="262626"/>
          <w:lang w:eastAsia="pl-PL"/>
        </w:rPr>
        <w:t>bardzo dobra znajomość i obsługa pakietu MS Office;</w:t>
      </w:r>
    </w:p>
    <w:p w14:paraId="53DB7850" w14:textId="77777777" w:rsidR="00AA7356" w:rsidRPr="00AA7356" w:rsidRDefault="00AA7356" w:rsidP="00AA735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eastAsia="Times New Roman" w:cstheme="minorHAnsi"/>
          <w:color w:val="262626"/>
          <w:lang w:eastAsia="pl-PL"/>
        </w:rPr>
      </w:pPr>
      <w:r w:rsidRPr="00AA7356">
        <w:rPr>
          <w:rFonts w:eastAsia="Times New Roman" w:cstheme="minorHAnsi"/>
          <w:color w:val="262626"/>
          <w:lang w:eastAsia="pl-PL"/>
        </w:rPr>
        <w:t>umiejętność szybkiego uczenia się;</w:t>
      </w:r>
    </w:p>
    <w:p w14:paraId="25A3798B" w14:textId="77777777" w:rsidR="00AA7356" w:rsidRPr="00AA7356" w:rsidRDefault="00AA7356" w:rsidP="00AA735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eastAsia="Times New Roman" w:cstheme="minorHAnsi"/>
          <w:color w:val="262626"/>
          <w:lang w:eastAsia="pl-PL"/>
        </w:rPr>
      </w:pPr>
      <w:r w:rsidRPr="00AA7356">
        <w:rPr>
          <w:rFonts w:eastAsia="Times New Roman" w:cstheme="minorHAnsi"/>
          <w:color w:val="262626"/>
          <w:lang w:eastAsia="pl-PL"/>
        </w:rPr>
        <w:t>zdolności organizacyjne, komunikatywność.</w:t>
      </w:r>
    </w:p>
    <w:p w14:paraId="0B7A933B" w14:textId="77777777" w:rsidR="00AA7356" w:rsidRPr="00AA7356" w:rsidRDefault="00AA7356" w:rsidP="00AA735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62626"/>
          <w:lang w:eastAsia="pl-PL"/>
        </w:rPr>
      </w:pPr>
      <w:r w:rsidRPr="00AA7356">
        <w:rPr>
          <w:rFonts w:eastAsia="Times New Roman" w:cstheme="minorHAnsi"/>
          <w:b/>
          <w:bCs/>
          <w:color w:val="262626"/>
          <w:lang w:eastAsia="pl-PL"/>
        </w:rPr>
        <w:t>Dodatkowo (wymagania pożądane):</w:t>
      </w:r>
    </w:p>
    <w:p w14:paraId="786EE7B7" w14:textId="77777777" w:rsidR="00AA7356" w:rsidRPr="00AA7356" w:rsidRDefault="00AA7356" w:rsidP="00AA73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eastAsia="Times New Roman" w:cstheme="minorHAnsi"/>
          <w:color w:val="262626"/>
          <w:lang w:eastAsia="pl-PL"/>
        </w:rPr>
      </w:pPr>
      <w:r w:rsidRPr="00AA7356">
        <w:rPr>
          <w:rFonts w:eastAsia="Times New Roman" w:cstheme="minorHAnsi"/>
          <w:color w:val="262626"/>
          <w:lang w:eastAsia="pl-PL"/>
        </w:rPr>
        <w:t>wykształcenie wyższe magisterskie (preferowane z obszaru polityk publicznych, socjologii, oświaty, andragogiki, psychologii, pedagogiki);</w:t>
      </w:r>
    </w:p>
    <w:p w14:paraId="51BC5AE7" w14:textId="77777777" w:rsidR="00AA7356" w:rsidRPr="00AA7356" w:rsidRDefault="00AA7356" w:rsidP="00AA73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eastAsia="Times New Roman" w:cstheme="minorHAnsi"/>
          <w:color w:val="262626"/>
          <w:lang w:eastAsia="pl-PL"/>
        </w:rPr>
      </w:pPr>
      <w:r w:rsidRPr="00AA7356">
        <w:rPr>
          <w:rFonts w:eastAsia="Times New Roman" w:cstheme="minorHAnsi"/>
          <w:color w:val="262626"/>
          <w:lang w:eastAsia="pl-PL"/>
        </w:rPr>
        <w:t>min. 3 lata doświadczenia w zakresie zgodnym z opisem głównych obowiązków;</w:t>
      </w:r>
    </w:p>
    <w:p w14:paraId="41F840D6" w14:textId="77777777" w:rsidR="00AA7356" w:rsidRPr="00AA7356" w:rsidRDefault="00AA7356" w:rsidP="00AA73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eastAsia="Times New Roman" w:cstheme="minorHAnsi"/>
          <w:color w:val="262626"/>
          <w:lang w:eastAsia="pl-PL"/>
        </w:rPr>
      </w:pPr>
      <w:r w:rsidRPr="00AA7356">
        <w:rPr>
          <w:rFonts w:eastAsia="Times New Roman" w:cstheme="minorHAnsi"/>
          <w:color w:val="262626"/>
          <w:lang w:eastAsia="pl-PL"/>
        </w:rPr>
        <w:t>doświadczenie w prowadzeniu prezentacji lub spotkań;</w:t>
      </w:r>
    </w:p>
    <w:p w14:paraId="6BDC2150" w14:textId="77777777" w:rsidR="00AA7356" w:rsidRPr="00AA7356" w:rsidRDefault="00AA7356" w:rsidP="00AA73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eastAsia="Times New Roman" w:cstheme="minorHAnsi"/>
          <w:color w:val="262626"/>
          <w:lang w:eastAsia="pl-PL"/>
        </w:rPr>
      </w:pPr>
      <w:r w:rsidRPr="00AA7356">
        <w:rPr>
          <w:rFonts w:eastAsia="Times New Roman" w:cstheme="minorHAnsi"/>
          <w:color w:val="262626"/>
          <w:lang w:eastAsia="pl-PL"/>
        </w:rPr>
        <w:t>doświadczenie w popularyzacji wyników badań;</w:t>
      </w:r>
    </w:p>
    <w:p w14:paraId="76F6F684" w14:textId="77777777" w:rsidR="00AA7356" w:rsidRPr="00AA7356" w:rsidRDefault="00AA7356" w:rsidP="00AA73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eastAsia="Times New Roman" w:cstheme="minorHAnsi"/>
          <w:color w:val="262626"/>
          <w:lang w:eastAsia="pl-PL"/>
        </w:rPr>
      </w:pPr>
      <w:r w:rsidRPr="00AA7356">
        <w:rPr>
          <w:rFonts w:eastAsia="Times New Roman" w:cstheme="minorHAnsi"/>
          <w:color w:val="262626"/>
          <w:lang w:eastAsia="pl-PL"/>
        </w:rPr>
        <w:t>doświadczenie w prowadzeniu dyskusji na tematy związane z rynkiem pracy i kompetencjami;</w:t>
      </w:r>
    </w:p>
    <w:p w14:paraId="7B5C1AEA" w14:textId="77777777" w:rsidR="00AA7356" w:rsidRPr="00AA7356" w:rsidRDefault="00AA7356" w:rsidP="00AA73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eastAsia="Times New Roman" w:cstheme="minorHAnsi"/>
          <w:color w:val="262626"/>
          <w:lang w:eastAsia="pl-PL"/>
        </w:rPr>
      </w:pPr>
      <w:r w:rsidRPr="00AA7356">
        <w:rPr>
          <w:rFonts w:eastAsia="Times New Roman" w:cstheme="minorHAnsi"/>
          <w:color w:val="262626"/>
          <w:lang w:eastAsia="pl-PL"/>
        </w:rPr>
        <w:t>doświadczenie w przygotowywaniu i publikowaniu artykułów opartych na wynikach badań;</w:t>
      </w:r>
    </w:p>
    <w:p w14:paraId="178171AE" w14:textId="77777777" w:rsidR="00AA7356" w:rsidRPr="00AA7356" w:rsidRDefault="00AA7356" w:rsidP="00AA73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eastAsia="Times New Roman" w:cstheme="minorHAnsi"/>
          <w:color w:val="262626"/>
          <w:lang w:eastAsia="pl-PL"/>
        </w:rPr>
      </w:pPr>
      <w:r w:rsidRPr="00AA7356">
        <w:rPr>
          <w:rFonts w:eastAsia="Times New Roman" w:cstheme="minorHAnsi"/>
          <w:color w:val="262626"/>
          <w:lang w:eastAsia="pl-PL"/>
        </w:rPr>
        <w:t>znajomość języka angielskiego pozwalająca na zapoznawanie się z raportami lub udział w konferencjach;</w:t>
      </w:r>
    </w:p>
    <w:p w14:paraId="5BF2DEA0" w14:textId="77777777" w:rsidR="00AA7356" w:rsidRPr="00AA7356" w:rsidRDefault="00AA7356" w:rsidP="00AA73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eastAsia="Times New Roman" w:cstheme="minorHAnsi"/>
          <w:color w:val="262626"/>
          <w:lang w:eastAsia="pl-PL"/>
        </w:rPr>
      </w:pPr>
      <w:r w:rsidRPr="00AA7356">
        <w:rPr>
          <w:rFonts w:eastAsia="Times New Roman" w:cstheme="minorHAnsi"/>
          <w:color w:val="262626"/>
          <w:lang w:eastAsia="pl-PL"/>
        </w:rPr>
        <w:t>doświadczenie dotyczące realizacji programów CSR’ </w:t>
      </w:r>
      <w:r w:rsidRPr="00AA7356">
        <w:rPr>
          <w:rFonts w:eastAsia="Times New Roman" w:cstheme="minorHAnsi"/>
          <w:i/>
          <w:iCs/>
          <w:color w:val="262626"/>
          <w:lang w:eastAsia="pl-PL"/>
        </w:rPr>
        <w:t>(</w:t>
      </w:r>
      <w:r w:rsidRPr="00AA7356">
        <w:rPr>
          <w:rFonts w:eastAsia="Times New Roman" w:cstheme="minorHAnsi"/>
          <w:color w:val="262626"/>
          <w:lang w:eastAsia="pl-PL"/>
        </w:rPr>
        <w:t>Społeczna Odpowiedzialność Biznesu</w:t>
      </w:r>
      <w:r w:rsidRPr="00AA7356">
        <w:rPr>
          <w:rFonts w:eastAsia="Times New Roman" w:cstheme="minorHAnsi"/>
          <w:i/>
          <w:iCs/>
          <w:color w:val="262626"/>
          <w:lang w:eastAsia="pl-PL"/>
        </w:rPr>
        <w:t>);</w:t>
      </w:r>
    </w:p>
    <w:p w14:paraId="0F5385BB" w14:textId="77777777" w:rsidR="00AA7356" w:rsidRPr="00AA7356" w:rsidRDefault="00AA7356" w:rsidP="00AA73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eastAsia="Times New Roman" w:cstheme="minorHAnsi"/>
          <w:color w:val="262626"/>
          <w:lang w:eastAsia="pl-PL"/>
        </w:rPr>
      </w:pPr>
      <w:r w:rsidRPr="00AA7356">
        <w:rPr>
          <w:rFonts w:eastAsia="Times New Roman" w:cstheme="minorHAnsi"/>
          <w:color w:val="262626"/>
          <w:lang w:eastAsia="pl-PL"/>
        </w:rPr>
        <w:t>doświadczenie w realizacji projektów finansowanych ze środków europejskich;</w:t>
      </w:r>
    </w:p>
    <w:p w14:paraId="123E161A" w14:textId="77777777" w:rsidR="00AA7356" w:rsidRPr="00AA7356" w:rsidRDefault="00AA7356" w:rsidP="00AA73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870"/>
        <w:rPr>
          <w:rFonts w:eastAsia="Times New Roman" w:cstheme="minorHAnsi"/>
          <w:color w:val="262626"/>
          <w:lang w:eastAsia="pl-PL"/>
        </w:rPr>
      </w:pPr>
      <w:r w:rsidRPr="00AA7356">
        <w:rPr>
          <w:rFonts w:eastAsia="Times New Roman" w:cstheme="minorHAnsi"/>
          <w:color w:val="262626"/>
          <w:lang w:eastAsia="pl-PL"/>
        </w:rPr>
        <w:t>dobra znajomość zagadnień uregulowań prawnych i dokumentów programowych związanych z realizacją projektów EFS w Polsce.</w:t>
      </w:r>
    </w:p>
    <w:p w14:paraId="72E29BA4" w14:textId="77777777" w:rsidR="00AA7356" w:rsidRPr="00AA7356" w:rsidRDefault="00AA7356" w:rsidP="00AA7356">
      <w:pPr>
        <w:shd w:val="clear" w:color="auto" w:fill="FFFFFF"/>
        <w:spacing w:after="0" w:line="240" w:lineRule="auto"/>
        <w:rPr>
          <w:rFonts w:eastAsia="Times New Roman" w:cstheme="minorHAnsi"/>
          <w:color w:val="262626"/>
          <w:lang w:eastAsia="pl-PL"/>
        </w:rPr>
      </w:pPr>
      <w:hyperlink r:id="rId6" w:tgtFrame="_blank" w:history="1">
        <w:r w:rsidRPr="00AA7356">
          <w:rPr>
            <w:rFonts w:eastAsia="Times New Roman" w:cstheme="minorHAnsi"/>
            <w:caps/>
            <w:color w:val="FFFFFF"/>
            <w:u w:val="single"/>
            <w:bdr w:val="none" w:sz="0" w:space="0" w:color="auto" w:frame="1"/>
            <w:shd w:val="clear" w:color="auto" w:fill="B61B29"/>
            <w:lang w:eastAsia="pl-PL"/>
          </w:rPr>
          <w:t>APLIKUJ</w:t>
        </w:r>
      </w:hyperlink>
    </w:p>
    <w:p w14:paraId="7A79C541" w14:textId="77777777" w:rsidR="00AA7356" w:rsidRPr="00AA7356" w:rsidRDefault="00AA7356" w:rsidP="00AA735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62625"/>
          <w:lang w:eastAsia="pl-PL"/>
        </w:rPr>
      </w:pPr>
      <w:r w:rsidRPr="00AA7356">
        <w:rPr>
          <w:rFonts w:eastAsia="Times New Roman" w:cstheme="minorHAnsi"/>
          <w:color w:val="262625"/>
          <w:lang w:eastAsia="pl-PL"/>
        </w:rPr>
        <w:t>Aplikacje można składać również na adres: Polska Agencja Rozwoju Przedsiębiorczości ul. Pańska 81/83 00-834 Warszawa Kancelaria czynna od poniedziałku do piątku, w godzinach: 8.30-16.30.</w:t>
      </w:r>
    </w:p>
    <w:p w14:paraId="2C91575C" w14:textId="1753D4F3" w:rsidR="00AA7356" w:rsidRPr="00AA7356" w:rsidRDefault="00AA7356" w:rsidP="00AA735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62625"/>
          <w:lang w:eastAsia="pl-PL"/>
        </w:rPr>
      </w:pPr>
      <w:r w:rsidRPr="00AA7356">
        <w:rPr>
          <w:rFonts w:eastAsia="Times New Roman" w:cstheme="minorHAnsi"/>
          <w:b/>
          <w:bCs/>
          <w:color w:val="262625"/>
          <w:lang w:eastAsia="pl-PL"/>
        </w:rPr>
        <w:t xml:space="preserve">Termin zgłoszeń: </w:t>
      </w:r>
      <w:r>
        <w:rPr>
          <w:rFonts w:eastAsia="Times New Roman" w:cstheme="minorHAnsi"/>
          <w:b/>
          <w:bCs/>
          <w:color w:val="262625"/>
          <w:lang w:eastAsia="pl-PL"/>
        </w:rPr>
        <w:t>……….</w:t>
      </w:r>
    </w:p>
    <w:p w14:paraId="5ED12AEE" w14:textId="77777777" w:rsidR="00AA7356" w:rsidRPr="00AA7356" w:rsidRDefault="00AA7356" w:rsidP="00AA735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62625"/>
          <w:lang w:eastAsia="pl-PL"/>
        </w:rPr>
      </w:pPr>
      <w:r w:rsidRPr="00AA7356">
        <w:rPr>
          <w:rFonts w:eastAsia="Times New Roman" w:cstheme="minorHAnsi"/>
          <w:b/>
          <w:bCs/>
          <w:color w:val="262625"/>
          <w:lang w:eastAsia="pl-PL"/>
        </w:rPr>
        <w:t>Inne informacje:</w:t>
      </w:r>
    </w:p>
    <w:p w14:paraId="1968C361" w14:textId="77777777" w:rsidR="00AA7356" w:rsidRPr="00AA7356" w:rsidRDefault="00AA7356" w:rsidP="00AA735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eastAsia="Times New Roman" w:cstheme="minorHAnsi"/>
          <w:color w:val="262625"/>
          <w:lang w:eastAsia="pl-PL"/>
        </w:rPr>
      </w:pPr>
      <w:r w:rsidRPr="00AA7356">
        <w:rPr>
          <w:rFonts w:eastAsia="Times New Roman" w:cstheme="minorHAnsi"/>
          <w:color w:val="262625"/>
          <w:lang w:eastAsia="pl-PL"/>
        </w:rPr>
        <w:t>metody/techniki stosowane podczas rekrutacji: ocena formalna ofert oraz ocena merytoryczna. Ocena merytoryczna polega na sprawdzeniu wiedzy, doświadczenia zawodowego, kompetencji i umiejętności kandydatów i odbywa się podczas rozmowy kwalifikacyjnej, która może zostać poprzedzona włączeniem dodatkowych narzędzi selekcji (np. testów wiedzy, testów predyspozycji, kompetencji, assessment center),</w:t>
      </w:r>
    </w:p>
    <w:p w14:paraId="631C2EB0" w14:textId="77777777" w:rsidR="00AA7356" w:rsidRPr="00AA7356" w:rsidRDefault="00AA7356" w:rsidP="00AA735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eastAsia="Times New Roman" w:cstheme="minorHAnsi"/>
          <w:color w:val="262625"/>
          <w:lang w:eastAsia="pl-PL"/>
        </w:rPr>
      </w:pPr>
      <w:r w:rsidRPr="00AA7356">
        <w:rPr>
          <w:rFonts w:eastAsia="Times New Roman" w:cstheme="minorHAnsi"/>
          <w:color w:val="262625"/>
          <w:lang w:eastAsia="pl-PL"/>
        </w:rPr>
        <w:t>oferty otrzymane po terminie nie będą rozpatrywane (liczy się data wpływu),</w:t>
      </w:r>
    </w:p>
    <w:p w14:paraId="4B37F698" w14:textId="77777777" w:rsidR="00AA7356" w:rsidRPr="00AA7356" w:rsidRDefault="00AA7356" w:rsidP="00AA735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eastAsia="Times New Roman" w:cstheme="minorHAnsi"/>
          <w:color w:val="262625"/>
          <w:lang w:eastAsia="pl-PL"/>
        </w:rPr>
      </w:pPr>
      <w:r w:rsidRPr="00AA7356">
        <w:rPr>
          <w:rFonts w:eastAsia="Times New Roman" w:cstheme="minorHAnsi"/>
          <w:color w:val="262625"/>
          <w:lang w:eastAsia="pl-PL"/>
        </w:rPr>
        <w:t>oferty osób niewybranych w ramach danej rekrutacji zostaną zniszczone komisyjnie.</w:t>
      </w:r>
    </w:p>
    <w:p w14:paraId="3CFC0B32" w14:textId="77777777" w:rsidR="00AA7356" w:rsidRPr="00AA7356" w:rsidRDefault="00AA7356" w:rsidP="00AA735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62625"/>
          <w:lang w:eastAsia="pl-PL"/>
        </w:rPr>
      </w:pPr>
      <w:r w:rsidRPr="00AA7356">
        <w:rPr>
          <w:rFonts w:eastAsia="Times New Roman" w:cstheme="minorHAnsi"/>
          <w:i/>
          <w:iCs/>
          <w:color w:val="262625"/>
          <w:lang w:eastAsia="pl-PL"/>
        </w:rPr>
        <w:t>W miesiącu poprzedzającym datę upublicznienia ogłoszenia wskaźnik zatrudnienia osób niepełnosprawnych w urzędzie, w rozumieniu przepisów o rehabilitacji zawodowej i społecznej oraz zatrudnianiu osób niepełnosprawnych, nie wynosi co najmniej 6%.</w:t>
      </w:r>
    </w:p>
    <w:p w14:paraId="2C465F2C" w14:textId="77777777" w:rsidR="00AA7356" w:rsidRPr="00AA7356" w:rsidRDefault="00AA7356" w:rsidP="00AA735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62626"/>
          <w:lang w:eastAsia="pl-PL"/>
        </w:rPr>
      </w:pPr>
      <w:r w:rsidRPr="00AA7356">
        <w:rPr>
          <w:rFonts w:eastAsia="Times New Roman" w:cstheme="minorHAnsi"/>
          <w:color w:val="262626"/>
          <w:lang w:eastAsia="pl-PL"/>
        </w:rPr>
        <w:lastRenderedPageBreak/>
        <w:t>Klikając w przycisk „Wyślij” zgadzasz się na przetwarzanie przez Polską Agencję Rozwoju Przedsiębiorczości z siedzibą w Warszawie (00-834), ul. Pańska 81/83 Twoich danych osobowych zawartych w zgłoszeniu rekrutacyjnym w celu prowadzenia rekrutacji na stanowisko wskazane w ogłoszeniu. W każdym czasie możesz cofnąć zgodę, kontaktując się z nami pod adresem biuro@parp.gov.pl.</w:t>
      </w:r>
    </w:p>
    <w:p w14:paraId="22BDE4F1" w14:textId="77777777" w:rsidR="00AA7356" w:rsidRPr="00AA7356" w:rsidRDefault="00AA7356" w:rsidP="00AA735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62626"/>
          <w:lang w:eastAsia="pl-PL"/>
        </w:rPr>
      </w:pPr>
      <w:r w:rsidRPr="00AA7356">
        <w:rPr>
          <w:rFonts w:eastAsia="Times New Roman" w:cstheme="minorHAnsi"/>
          <w:color w:val="262626"/>
          <w:lang w:eastAsia="pl-PL"/>
        </w:rPr>
        <w:t>Twoje dane osobowe wskazane w Kodeksie pracy lub w innych ustawach szczegółowych (według wymogów ogłoszenia), przetwarzamy w oparciu o przepisy prawa i ich podanie jest konieczne do wzięcia udziału w rekrutacji. Pozostałe dane osobowe (np. wizerunek) przetwarzamy na podstawie Twojej dobrowolnej zgody, którą wyraziłaś/eś wysyłając nam swoje zgłoszenie rekrutacyjne i ich podanie nie ma wpływu na możliwość udziału w rekrutacji. Przewidywane kategorie odbiorców danych: pracownicy działu HR, kadra kierownicza decydująca o zatrudnieniu oraz dostawcy usług służących rekrutacji.</w:t>
      </w:r>
    </w:p>
    <w:p w14:paraId="6A04AFBD" w14:textId="77777777" w:rsidR="00AA7356" w:rsidRPr="00AA7356" w:rsidRDefault="00AA7356" w:rsidP="00AA735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62626"/>
          <w:lang w:eastAsia="pl-PL"/>
        </w:rPr>
      </w:pPr>
      <w:r w:rsidRPr="00AA7356">
        <w:rPr>
          <w:rFonts w:eastAsia="Times New Roman" w:cstheme="minorHAnsi"/>
          <w:color w:val="262626"/>
          <w:lang w:eastAsia="pl-PL"/>
        </w:rPr>
        <w:t>Twoje dane osobowe przetwarzamy w celu prowadzenia rekrutacji na stanowisko wskazane w ogłoszeniu przez okres 3 miesięcy od daty zakończenia rekrutacji, a gdy wyraziłaś/eś zgodę na udział w przyszłych rekrutacjach przez okres 1 roku od daty złożenia aplikacji. W razie pytań możesz się z nami skontaktować pod adresem biuro@parp.gov.pl lub naszym Inspektorem Ochrony Danych pod adresem iod@parp.gov.pl. Każdemu przysługuje ponadto prawo do wniesienia skargi do Urzędu Ochrony Danych na niewłaściwe przetwarzanie jego danych.</w:t>
      </w:r>
    </w:p>
    <w:p w14:paraId="196BCEA4" w14:textId="461D9D8B" w:rsidR="00AA7356" w:rsidRPr="00AA7356" w:rsidRDefault="00AA7356" w:rsidP="00AA7356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262626"/>
          <w:lang w:eastAsia="pl-PL"/>
        </w:rPr>
      </w:pPr>
    </w:p>
    <w:p w14:paraId="1E6E8E79" w14:textId="345F204A" w:rsidR="00443AA1" w:rsidRDefault="00AA7356" w:rsidP="00AA7356">
      <w:pPr>
        <w:rPr>
          <w:rFonts w:cstheme="minorHAnsi"/>
        </w:rPr>
      </w:pPr>
      <w:r w:rsidRPr="00AA7356">
        <w:rPr>
          <w:rFonts w:eastAsia="Times New Roman" w:cstheme="minorHAnsi"/>
          <w:noProof/>
          <w:lang w:eastAsia="pl-PL"/>
        </w:rPr>
        <w:drawing>
          <wp:inline distT="0" distB="0" distL="0" distR="0" wp14:anchorId="0128E87E" wp14:editId="1B6CB4C1">
            <wp:extent cx="6572250" cy="1409700"/>
            <wp:effectExtent l="0" t="0" r="0" b="0"/>
            <wp:docPr id="2" name="Obraz 2" descr="https://skk.erecruiter.pl/CSS/Custom/20013066/_res/bottom-par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kk.erecruiter.pl/CSS/Custom/20013066/_res/bottom-parp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43B5A" w14:textId="77777777" w:rsidR="0070763C" w:rsidRPr="0070763C" w:rsidRDefault="0070763C" w:rsidP="00AA7356">
      <w:pPr>
        <w:rPr>
          <w:rFonts w:cstheme="minorHAnsi"/>
          <w:color w:val="EE0000"/>
        </w:rPr>
      </w:pPr>
    </w:p>
    <w:sectPr w:rsidR="0070763C" w:rsidRPr="00707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263E"/>
    <w:multiLevelType w:val="multilevel"/>
    <w:tmpl w:val="83B6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6E7A31"/>
    <w:multiLevelType w:val="multilevel"/>
    <w:tmpl w:val="0CF6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7F03A1"/>
    <w:multiLevelType w:val="multilevel"/>
    <w:tmpl w:val="E550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7F5728"/>
    <w:multiLevelType w:val="multilevel"/>
    <w:tmpl w:val="A412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89817BD"/>
    <w:multiLevelType w:val="multilevel"/>
    <w:tmpl w:val="E28A6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9E87107"/>
    <w:multiLevelType w:val="multilevel"/>
    <w:tmpl w:val="D6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6280530">
    <w:abstractNumId w:val="1"/>
  </w:num>
  <w:num w:numId="2" w16cid:durableId="1523787590">
    <w:abstractNumId w:val="3"/>
  </w:num>
  <w:num w:numId="3" w16cid:durableId="1102844346">
    <w:abstractNumId w:val="0"/>
  </w:num>
  <w:num w:numId="4" w16cid:durableId="87044819">
    <w:abstractNumId w:val="5"/>
  </w:num>
  <w:num w:numId="5" w16cid:durableId="598634923">
    <w:abstractNumId w:val="4"/>
  </w:num>
  <w:num w:numId="6" w16cid:durableId="1161698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1E2"/>
    <w:rsid w:val="00443AA1"/>
    <w:rsid w:val="005C01E2"/>
    <w:rsid w:val="0070763C"/>
    <w:rsid w:val="007526FE"/>
    <w:rsid w:val="00AA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677FF"/>
  <w15:chartTrackingRefBased/>
  <w15:docId w15:val="{28AD1473-DD48-4807-B329-7146EBF7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A735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A7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A7356"/>
    <w:rPr>
      <w:b/>
      <w:bCs/>
    </w:rPr>
  </w:style>
  <w:style w:type="character" w:styleId="Uwydatnienie">
    <w:name w:val="Emphasis"/>
    <w:basedOn w:val="Domylnaczcionkaakapitu"/>
    <w:uiPriority w:val="20"/>
    <w:qFormat/>
    <w:rsid w:val="00AA73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8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8992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6883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7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769617">
                      <w:marLeft w:val="0"/>
                      <w:marRight w:val="0"/>
                      <w:marTop w:val="30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199093">
                      <w:marLeft w:val="0"/>
                      <w:marRight w:val="0"/>
                      <w:marTop w:val="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25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9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0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8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alert('Ta%20funkcjonalno%C5%9B%C4%87%20b%C4%99dzie%20dzia%C5%82a%C4%87%20po%20opublikowaniu%20og%C5%82oszenia')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831</Words>
  <Characters>4991</Characters>
  <Application>Microsoft Office Word</Application>
  <DocSecurity>0</DocSecurity>
  <Lines>41</Lines>
  <Paragraphs>11</Paragraphs>
  <ScaleCrop>false</ScaleCrop>
  <Company>PARP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Stachowicz-Kowalska Joanna</dc:creator>
  <cp:keywords/>
  <dc:description/>
  <cp:lastModifiedBy>Szczepanowska Beata</cp:lastModifiedBy>
  <cp:revision>3</cp:revision>
  <dcterms:created xsi:type="dcterms:W3CDTF">2023-10-18T11:47:00Z</dcterms:created>
  <dcterms:modified xsi:type="dcterms:W3CDTF">2025-12-09T12:18:00Z</dcterms:modified>
</cp:coreProperties>
</file>